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4A6" w:rsidRDefault="00F214A6" w:rsidP="00925E2E">
      <w:pPr>
        <w:jc w:val="center"/>
        <w:rPr>
          <w:rFonts w:ascii="Brandon Text" w:hAnsi="Brandon Text"/>
        </w:rPr>
      </w:pPr>
      <w:r w:rsidRPr="00F214A6">
        <w:rPr>
          <w:rFonts w:ascii="Brandon Text" w:hAnsi="Brandon Text"/>
        </w:rPr>
        <w:t>Suicide and Mental Health</w:t>
      </w:r>
    </w:p>
    <w:p w:rsidR="00F214A6" w:rsidRPr="00F214A6" w:rsidRDefault="00F214A6" w:rsidP="00F214A6">
      <w:pPr>
        <w:jc w:val="center"/>
        <w:rPr>
          <w:rFonts w:ascii="Brandon Text" w:hAnsi="Brandon Text"/>
        </w:rPr>
      </w:pPr>
    </w:p>
    <w:p w:rsidR="00F214A6" w:rsidRDefault="00F214A6" w:rsidP="00F214A6">
      <w:pPr>
        <w:rPr>
          <w:rFonts w:ascii="Brandon Text" w:hAnsi="Brandon Text"/>
          <w:u w:val="single"/>
        </w:rPr>
      </w:pPr>
      <w:r w:rsidRPr="00F214A6">
        <w:rPr>
          <w:rFonts w:ascii="Brandon Text" w:hAnsi="Brandon Text"/>
          <w:u w:val="single"/>
        </w:rPr>
        <w:t>What to say if a student shares about a crisis or mental health situation</w:t>
      </w:r>
    </w:p>
    <w:p w:rsidR="00F214A6" w:rsidRDefault="00F214A6" w:rsidP="00F214A6">
      <w:pPr>
        <w:rPr>
          <w:rFonts w:ascii="Brandon Text" w:hAnsi="Brandon Text"/>
        </w:rPr>
      </w:pPr>
      <w:r>
        <w:rPr>
          <w:rFonts w:ascii="Brandon Text" w:hAnsi="Brandon Text"/>
        </w:rPr>
        <w:t>-“I’m listening. Tell me more about how you feel.”</w:t>
      </w:r>
    </w:p>
    <w:p w:rsidR="00F214A6" w:rsidRDefault="00F214A6" w:rsidP="00F214A6">
      <w:pPr>
        <w:rPr>
          <w:rFonts w:ascii="Brandon Text" w:hAnsi="Brandon Text"/>
        </w:rPr>
      </w:pPr>
      <w:r>
        <w:rPr>
          <w:rFonts w:ascii="Brandon Text" w:hAnsi="Brandon Text"/>
        </w:rPr>
        <w:t>-“From what you’ve told me, I think we may need some extra support for you. Would you and your parents be okay talking to a pastor or counselor?”</w:t>
      </w:r>
    </w:p>
    <w:p w:rsidR="00F214A6" w:rsidRDefault="00F214A6" w:rsidP="00F214A6">
      <w:pPr>
        <w:rPr>
          <w:rFonts w:ascii="Brandon Text" w:hAnsi="Brandon Text"/>
        </w:rPr>
      </w:pPr>
      <w:r>
        <w:rPr>
          <w:rFonts w:ascii="Brandon Text" w:hAnsi="Brandon Text"/>
        </w:rPr>
        <w:t>-“You may feel like you can’t make it but we (me, your parents, your friends) will be with you every step.”</w:t>
      </w:r>
    </w:p>
    <w:p w:rsidR="00BC0078" w:rsidRDefault="00BC0078" w:rsidP="00F214A6">
      <w:pPr>
        <w:rPr>
          <w:rFonts w:ascii="Brandon Text" w:hAnsi="Brandon Text"/>
        </w:rPr>
      </w:pPr>
      <w:r>
        <w:rPr>
          <w:rFonts w:ascii="Brandon Text" w:hAnsi="Brandon Text"/>
        </w:rPr>
        <w:t>-“I love you, and God loves you too.”</w:t>
      </w:r>
    </w:p>
    <w:p w:rsidR="00BC0078" w:rsidRDefault="00BC0078" w:rsidP="00F214A6">
      <w:pPr>
        <w:rPr>
          <w:rFonts w:ascii="Brandon Text" w:hAnsi="Brandon Text"/>
        </w:rPr>
      </w:pPr>
    </w:p>
    <w:p w:rsidR="00BC0078" w:rsidRDefault="00BC0078" w:rsidP="00F214A6">
      <w:pPr>
        <w:rPr>
          <w:rFonts w:ascii="Brandon Text" w:hAnsi="Brandon Text"/>
          <w:u w:val="single"/>
        </w:rPr>
      </w:pPr>
      <w:r>
        <w:rPr>
          <w:rFonts w:ascii="Brandon Text" w:hAnsi="Brandon Text"/>
          <w:u w:val="single"/>
        </w:rPr>
        <w:t>What not to say if a student shares about a crisis or mental health situation</w:t>
      </w:r>
    </w:p>
    <w:p w:rsidR="00BC0078" w:rsidRDefault="00BC0078" w:rsidP="00F214A6">
      <w:pPr>
        <w:rPr>
          <w:rFonts w:ascii="Brandon Text" w:hAnsi="Brandon Text"/>
        </w:rPr>
      </w:pPr>
      <w:r>
        <w:rPr>
          <w:rFonts w:ascii="Brandon Text" w:hAnsi="Brandon Text"/>
        </w:rPr>
        <w:t>-“Maybe you need to get right with God.”</w:t>
      </w:r>
    </w:p>
    <w:p w:rsidR="00BC0078" w:rsidRDefault="00BC0078" w:rsidP="00F214A6">
      <w:pPr>
        <w:rPr>
          <w:rFonts w:ascii="Brandon Text" w:hAnsi="Brandon Text"/>
        </w:rPr>
      </w:pPr>
      <w:r>
        <w:rPr>
          <w:rFonts w:ascii="Brandon Text" w:hAnsi="Brandon Text"/>
        </w:rPr>
        <w:t>-“Sure, we can just keep this between us.”</w:t>
      </w:r>
    </w:p>
    <w:p w:rsidR="00BC0078" w:rsidRDefault="00BC0078" w:rsidP="00F214A6">
      <w:pPr>
        <w:rPr>
          <w:rFonts w:ascii="Brandon Text" w:hAnsi="Brandon Text"/>
        </w:rPr>
      </w:pPr>
      <w:r>
        <w:rPr>
          <w:rFonts w:ascii="Brandon Text" w:hAnsi="Brandon Text"/>
        </w:rPr>
        <w:t>-“Just think positive.”</w:t>
      </w:r>
    </w:p>
    <w:p w:rsidR="00F214A6" w:rsidRDefault="00F214A6" w:rsidP="000875BA">
      <w:pPr>
        <w:rPr>
          <w:rFonts w:ascii="Brandon Text" w:hAnsi="Brandon Text"/>
          <w:u w:val="single"/>
        </w:rPr>
      </w:pPr>
    </w:p>
    <w:p w:rsidR="000875BA" w:rsidRPr="00F214A6" w:rsidRDefault="000875BA" w:rsidP="000875BA">
      <w:pPr>
        <w:rPr>
          <w:rFonts w:ascii="Brandon Text" w:hAnsi="Brandon Text"/>
          <w:u w:val="single"/>
        </w:rPr>
      </w:pPr>
      <w:r w:rsidRPr="00F214A6">
        <w:rPr>
          <w:rFonts w:ascii="Brandon Text" w:hAnsi="Brandon Text"/>
          <w:u w:val="single"/>
        </w:rPr>
        <w:t>What does the Bible say about suicide?</w:t>
      </w:r>
    </w:p>
    <w:p w:rsidR="000875BA" w:rsidRDefault="000875BA" w:rsidP="000875BA">
      <w:pPr>
        <w:rPr>
          <w:rFonts w:ascii="Brandon Text" w:hAnsi="Brandon Text"/>
        </w:rPr>
      </w:pPr>
      <w:r>
        <w:rPr>
          <w:rFonts w:ascii="Brandon Text" w:hAnsi="Brandon Text"/>
        </w:rPr>
        <w:t xml:space="preserve">God is the giver of life-He gives, and He takes away. So, according to the Bible, suicide is a sin. It is not the “greatest” sin, it does not determine a person’s eternal destiny, but it has a deep and lasting impact on those left behind. We see in the Bible several men who were in despair and depression, and even longed for death (Solomon, Elijah, Jonah, Paul). But, in their lowest moments, we see how they rely on God and the truth of His Word. </w:t>
      </w:r>
    </w:p>
    <w:p w:rsidR="000875BA" w:rsidRDefault="000875BA" w:rsidP="000875BA">
      <w:pPr>
        <w:rPr>
          <w:rFonts w:ascii="Brandon Text" w:hAnsi="Brandon Text"/>
          <w:i/>
        </w:rPr>
      </w:pPr>
      <w:r w:rsidRPr="00F214A6">
        <w:rPr>
          <w:rFonts w:ascii="Brandon Text" w:hAnsi="Brandon Text"/>
          <w:i/>
        </w:rPr>
        <w:t>“We were under great pressure, far beyond our ability to endure, so that</w:t>
      </w:r>
      <w:r w:rsidR="00F214A6" w:rsidRPr="00F214A6">
        <w:rPr>
          <w:rFonts w:ascii="Brandon Text" w:hAnsi="Brandon Text"/>
          <w:i/>
        </w:rPr>
        <w:t xml:space="preserve"> we despaired of life itself. But this happened that we might not rely on ourselves but on God, who raises the dead.” 2 Corinthians 1:8-9</w:t>
      </w:r>
    </w:p>
    <w:p w:rsidR="00F214A6" w:rsidRDefault="00F214A6" w:rsidP="000875BA">
      <w:pPr>
        <w:rPr>
          <w:rFonts w:ascii="Brandon Text" w:hAnsi="Brandon Text"/>
          <w:i/>
        </w:rPr>
      </w:pPr>
    </w:p>
    <w:p w:rsidR="00F214A6" w:rsidRPr="00F214A6" w:rsidRDefault="00F214A6" w:rsidP="00F214A6">
      <w:pPr>
        <w:rPr>
          <w:rFonts w:ascii="Brandon Text" w:hAnsi="Brandon Text"/>
          <w:u w:val="single"/>
        </w:rPr>
      </w:pPr>
      <w:r w:rsidRPr="00F214A6">
        <w:rPr>
          <w:rFonts w:ascii="Brandon Text" w:hAnsi="Brandon Text"/>
          <w:u w:val="single"/>
        </w:rPr>
        <w:t>What happens if a Christian commits suicide?</w:t>
      </w:r>
    </w:p>
    <w:p w:rsidR="00F214A6" w:rsidRDefault="00F214A6" w:rsidP="00F214A6">
      <w:pPr>
        <w:rPr>
          <w:rFonts w:ascii="Brandon Text" w:hAnsi="Brandon Text"/>
        </w:rPr>
      </w:pPr>
      <w:r>
        <w:rPr>
          <w:rFonts w:ascii="Brandon Text" w:hAnsi="Brandon Text"/>
        </w:rPr>
        <w:t>The Bible teaches that, from the moment we truly believe in Christ, we are</w:t>
      </w:r>
      <w:r w:rsidR="007D24B1">
        <w:rPr>
          <w:rFonts w:ascii="Brandon Text" w:hAnsi="Brandon Text"/>
        </w:rPr>
        <w:t xml:space="preserve"> </w:t>
      </w:r>
      <w:r>
        <w:rPr>
          <w:rFonts w:ascii="Brandon Text" w:hAnsi="Brandon Text"/>
        </w:rPr>
        <w:t>guarantee</w:t>
      </w:r>
      <w:r w:rsidR="007D24B1">
        <w:rPr>
          <w:rFonts w:ascii="Brandon Text" w:hAnsi="Brandon Text"/>
        </w:rPr>
        <w:t>d</w:t>
      </w:r>
      <w:r>
        <w:rPr>
          <w:rFonts w:ascii="Brandon Text" w:hAnsi="Brandon Text"/>
        </w:rPr>
        <w:t xml:space="preserve"> eternal life (John 3:16). Nothing can separate a Christian from God’s love (Romans 8:38-39).  The only way to heaven is through faith in Jesus-the way, truth, and life.</w:t>
      </w:r>
    </w:p>
    <w:p w:rsidR="00BC0078" w:rsidRDefault="00BC0078" w:rsidP="00F214A6">
      <w:pPr>
        <w:rPr>
          <w:rFonts w:ascii="Brandon Text" w:hAnsi="Brandon Text"/>
        </w:rPr>
      </w:pPr>
    </w:p>
    <w:p w:rsidR="00BC0078" w:rsidRDefault="00BC0078" w:rsidP="00F214A6">
      <w:pPr>
        <w:rPr>
          <w:rFonts w:ascii="Brandon Text" w:hAnsi="Brandon Text"/>
          <w:u w:val="single"/>
        </w:rPr>
      </w:pPr>
      <w:r>
        <w:rPr>
          <w:rFonts w:ascii="Brandon Text" w:hAnsi="Brandon Text"/>
          <w:u w:val="single"/>
        </w:rPr>
        <w:t>Scripture Help</w:t>
      </w:r>
    </w:p>
    <w:p w:rsidR="00BC0078" w:rsidRDefault="00BC0078" w:rsidP="00F214A6">
      <w:pPr>
        <w:rPr>
          <w:rFonts w:ascii="Brandon Text" w:hAnsi="Brandon Text"/>
        </w:rPr>
      </w:pPr>
      <w:r>
        <w:rPr>
          <w:rFonts w:ascii="Brandon Text" w:hAnsi="Brandon Text"/>
        </w:rPr>
        <w:t>Psalm 42:5; Psalm 146; Isaiah 40:31; Lamentations 3:19-26; Romans 8:37-39</w:t>
      </w:r>
    </w:p>
    <w:p w:rsidR="00BC0078" w:rsidRDefault="00BC0078" w:rsidP="00F214A6">
      <w:pPr>
        <w:rPr>
          <w:rFonts w:ascii="Brandon Text" w:hAnsi="Brandon Text"/>
        </w:rPr>
      </w:pPr>
      <w:r>
        <w:rPr>
          <w:rFonts w:ascii="Brandon Text" w:hAnsi="Brandon Text"/>
        </w:rPr>
        <w:t>Philippians 4:6; Hebrews 12:12-13; 1 John 4:18</w:t>
      </w:r>
    </w:p>
    <w:p w:rsidR="00BC0078" w:rsidRDefault="00BC0078" w:rsidP="00F214A6">
      <w:pPr>
        <w:rPr>
          <w:rFonts w:ascii="Brandon Text" w:hAnsi="Brandon Text"/>
        </w:rPr>
      </w:pPr>
    </w:p>
    <w:p w:rsidR="00BC0078" w:rsidRDefault="00BC0078" w:rsidP="00F214A6">
      <w:pPr>
        <w:rPr>
          <w:rFonts w:ascii="Brandon Text" w:hAnsi="Brandon Text"/>
          <w:u w:val="single"/>
        </w:rPr>
      </w:pPr>
      <w:r>
        <w:rPr>
          <w:rFonts w:ascii="Brandon Text" w:hAnsi="Brandon Text"/>
          <w:u w:val="single"/>
        </w:rPr>
        <w:t>Extra Tips</w:t>
      </w:r>
    </w:p>
    <w:p w:rsidR="00BC0078" w:rsidRDefault="00BC0078" w:rsidP="00F214A6">
      <w:pPr>
        <w:rPr>
          <w:rFonts w:ascii="Brandon Text" w:hAnsi="Brandon Text"/>
        </w:rPr>
      </w:pPr>
      <w:r>
        <w:rPr>
          <w:rFonts w:ascii="Brandon Text" w:hAnsi="Brandon Text"/>
        </w:rPr>
        <w:t>-Re</w:t>
      </w:r>
      <w:bookmarkStart w:id="0" w:name="_GoBack"/>
      <w:bookmarkEnd w:id="0"/>
      <w:r>
        <w:rPr>
          <w:rFonts w:ascii="Brandon Text" w:hAnsi="Brandon Text"/>
        </w:rPr>
        <w:t xml:space="preserve">member to involve </w:t>
      </w:r>
      <w:proofErr w:type="spellStart"/>
      <w:r>
        <w:rPr>
          <w:rFonts w:ascii="Brandon Text" w:hAnsi="Brandon Text"/>
        </w:rPr>
        <w:t>StoneWater</w:t>
      </w:r>
      <w:proofErr w:type="spellEnd"/>
      <w:r>
        <w:rPr>
          <w:rFonts w:ascii="Brandon Text" w:hAnsi="Brandon Text"/>
        </w:rPr>
        <w:t xml:space="preserve"> Staff with any report of abuse or thoughts of </w:t>
      </w:r>
      <w:proofErr w:type="spellStart"/>
      <w:r>
        <w:rPr>
          <w:rFonts w:ascii="Brandon Text" w:hAnsi="Brandon Text"/>
        </w:rPr>
        <w:t>self harm</w:t>
      </w:r>
      <w:proofErr w:type="spellEnd"/>
    </w:p>
    <w:p w:rsidR="00BC0078" w:rsidRDefault="00BC0078" w:rsidP="00F214A6">
      <w:pPr>
        <w:rPr>
          <w:rFonts w:ascii="Brandon Text" w:hAnsi="Brandon Text"/>
        </w:rPr>
      </w:pPr>
      <w:r>
        <w:rPr>
          <w:rFonts w:ascii="Brandon Text" w:hAnsi="Brandon Text"/>
        </w:rPr>
        <w:t>-Set a positive example. Be an active listener, follow up, and remind them of their identity</w:t>
      </w:r>
    </w:p>
    <w:p w:rsidR="00BC0078" w:rsidRPr="00BC0078" w:rsidRDefault="00BC0078" w:rsidP="00F214A6">
      <w:pPr>
        <w:rPr>
          <w:rFonts w:ascii="Brandon Text" w:hAnsi="Brandon Text"/>
        </w:rPr>
      </w:pPr>
      <w:r>
        <w:rPr>
          <w:rFonts w:ascii="Brandon Text" w:hAnsi="Brandon Text"/>
        </w:rPr>
        <w:t>-Take care of yourself. We know this is heavy, but don’t bear it alone. We are with you.</w:t>
      </w:r>
    </w:p>
    <w:p w:rsidR="00F214A6" w:rsidRPr="00F214A6" w:rsidRDefault="00F214A6" w:rsidP="000875BA">
      <w:pPr>
        <w:rPr>
          <w:rFonts w:ascii="Brandon Text" w:hAnsi="Brandon Text"/>
        </w:rPr>
      </w:pPr>
    </w:p>
    <w:sectPr w:rsidR="00F214A6" w:rsidRPr="00F214A6" w:rsidSect="00800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ndon Text">
    <w:panose1 w:val="020B0503020203060203"/>
    <w:charset w:val="4D"/>
    <w:family w:val="swiss"/>
    <w:notTrueType/>
    <w:pitch w:val="variable"/>
    <w:sig w:usb0="A000002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1FD1"/>
    <w:multiLevelType w:val="hybridMultilevel"/>
    <w:tmpl w:val="DD64B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2323E"/>
    <w:multiLevelType w:val="hybridMultilevel"/>
    <w:tmpl w:val="6C60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5BA"/>
    <w:rsid w:val="000875BA"/>
    <w:rsid w:val="002055E8"/>
    <w:rsid w:val="003C6D07"/>
    <w:rsid w:val="004729C9"/>
    <w:rsid w:val="007D24B1"/>
    <w:rsid w:val="0080027F"/>
    <w:rsid w:val="00855615"/>
    <w:rsid w:val="00925E2E"/>
    <w:rsid w:val="009A3AA2"/>
    <w:rsid w:val="009E50EE"/>
    <w:rsid w:val="00BC0078"/>
    <w:rsid w:val="00D722A1"/>
    <w:rsid w:val="00F1197A"/>
    <w:rsid w:val="00F2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5DAD4E"/>
  <w15:chartTrackingRefBased/>
  <w15:docId w15:val="{10D91E35-3548-BA4A-BF44-6BE030FC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2023-05-09T18:55:00Z</cp:lastPrinted>
  <dcterms:created xsi:type="dcterms:W3CDTF">2023-05-10T01:05:00Z</dcterms:created>
  <dcterms:modified xsi:type="dcterms:W3CDTF">2023-08-24T19:12:00Z</dcterms:modified>
</cp:coreProperties>
</file>